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2D9D9" w14:textId="77777777" w:rsidR="005D1AE9" w:rsidRPr="00ED19AD" w:rsidRDefault="005D1AE9" w:rsidP="005D1AE9">
      <w:pPr>
        <w:spacing w:before="120" w:after="120"/>
        <w:ind w:firstLine="567"/>
        <w:jc w:val="center"/>
        <w:rPr>
          <w:b/>
          <w:bCs/>
          <w:i w:val="0"/>
          <w:color w:val="000000" w:themeColor="text1"/>
          <w:spacing w:val="2"/>
          <w:szCs w:val="28"/>
        </w:rPr>
      </w:pPr>
      <w:r w:rsidRPr="00ED19AD">
        <w:rPr>
          <w:b/>
          <w:bCs/>
          <w:i w:val="0"/>
          <w:color w:val="000000" w:themeColor="text1"/>
          <w:spacing w:val="2"/>
          <w:szCs w:val="28"/>
        </w:rPr>
        <w:t>PHỤ LỤC 1</w:t>
      </w:r>
    </w:p>
    <w:p w14:paraId="0C4C1674" w14:textId="77777777" w:rsidR="005D1AE9" w:rsidRPr="00ED19AD" w:rsidRDefault="005D1AE9" w:rsidP="005D1AE9">
      <w:pPr>
        <w:tabs>
          <w:tab w:val="left" w:pos="5700"/>
        </w:tabs>
        <w:spacing w:before="120"/>
        <w:jc w:val="center"/>
        <w:rPr>
          <w:b/>
          <w:i w:val="0"/>
          <w:color w:val="000000" w:themeColor="text1"/>
          <w:szCs w:val="28"/>
          <w:lang w:val="pt-BR" w:eastAsia="vi-VN"/>
        </w:rPr>
      </w:pPr>
      <w:r w:rsidRPr="00ED19AD">
        <w:rPr>
          <w:b/>
          <w:i w:val="0"/>
          <w:color w:val="000000" w:themeColor="text1"/>
          <w:szCs w:val="28"/>
          <w:lang w:val="pt-BR" w:eastAsia="vi-VN"/>
        </w:rPr>
        <w:t>MÔ TẢ CÔNG VIỆC, TRÌNH ĐỘ ĐÀO TẠO CỦA VỊ TRÍ VIỆC LÀM CẦN TUYỂN DỤNG</w:t>
      </w:r>
    </w:p>
    <w:p w14:paraId="5E061197" w14:textId="77777777" w:rsidR="005D1AE9" w:rsidRPr="00ED19AD" w:rsidRDefault="005D1AE9" w:rsidP="005D1AE9">
      <w:pPr>
        <w:spacing w:before="120"/>
        <w:jc w:val="center"/>
        <w:outlineLvl w:val="0"/>
        <w:rPr>
          <w:bCs/>
          <w:i w:val="0"/>
          <w:iCs/>
          <w:color w:val="000000" w:themeColor="text1"/>
          <w:spacing w:val="-4"/>
          <w:szCs w:val="28"/>
        </w:rPr>
      </w:pPr>
    </w:p>
    <w:tbl>
      <w:tblPr>
        <w:tblW w:w="14742" w:type="dxa"/>
        <w:tblInd w:w="-5" w:type="dxa"/>
        <w:tblLayout w:type="fixed"/>
        <w:tblLook w:val="04A0" w:firstRow="1" w:lastRow="0" w:firstColumn="1" w:lastColumn="0" w:noHBand="0" w:noVBand="1"/>
      </w:tblPr>
      <w:tblGrid>
        <w:gridCol w:w="734"/>
        <w:gridCol w:w="1106"/>
        <w:gridCol w:w="1137"/>
        <w:gridCol w:w="992"/>
        <w:gridCol w:w="7938"/>
        <w:gridCol w:w="2835"/>
      </w:tblGrid>
      <w:tr w:rsidR="00ED19AD" w:rsidRPr="00ED19AD" w14:paraId="22D64E72" w14:textId="77777777" w:rsidTr="00C3177C">
        <w:trPr>
          <w:tblHeader/>
        </w:trPr>
        <w:tc>
          <w:tcPr>
            <w:tcW w:w="734" w:type="dxa"/>
            <w:tcBorders>
              <w:top w:val="single" w:sz="4" w:space="0" w:color="auto"/>
              <w:left w:val="single" w:sz="4" w:space="0" w:color="auto"/>
              <w:bottom w:val="single" w:sz="4" w:space="0" w:color="auto"/>
              <w:right w:val="single" w:sz="4" w:space="0" w:color="auto"/>
            </w:tcBorders>
            <w:hideMark/>
          </w:tcPr>
          <w:p w14:paraId="29DDC990" w14:textId="77777777" w:rsidR="005D1AE9" w:rsidRPr="00ED19AD" w:rsidRDefault="005D1AE9" w:rsidP="00C3177C">
            <w:pPr>
              <w:jc w:val="center"/>
              <w:rPr>
                <w:b/>
                <w:i w:val="0"/>
                <w:color w:val="000000" w:themeColor="text1"/>
                <w:szCs w:val="28"/>
                <w:lang w:val="vi-VN" w:eastAsia="vi-VN"/>
              </w:rPr>
            </w:pPr>
            <w:r w:rsidRPr="00ED19AD">
              <w:rPr>
                <w:b/>
                <w:i w:val="0"/>
                <w:color w:val="000000" w:themeColor="text1"/>
                <w:szCs w:val="28"/>
                <w:lang w:val="vi-VN" w:eastAsia="vi-VN"/>
              </w:rPr>
              <w:t>TT</w:t>
            </w:r>
          </w:p>
        </w:tc>
        <w:tc>
          <w:tcPr>
            <w:tcW w:w="1106" w:type="dxa"/>
            <w:tcBorders>
              <w:top w:val="single" w:sz="4" w:space="0" w:color="auto"/>
              <w:left w:val="single" w:sz="4" w:space="0" w:color="auto"/>
              <w:bottom w:val="single" w:sz="4" w:space="0" w:color="auto"/>
              <w:right w:val="single" w:sz="4" w:space="0" w:color="auto"/>
            </w:tcBorders>
            <w:hideMark/>
          </w:tcPr>
          <w:p w14:paraId="3C8A6EE2" w14:textId="77777777" w:rsidR="005D1AE9" w:rsidRPr="00ED19AD" w:rsidRDefault="005D1AE9" w:rsidP="00C3177C">
            <w:pPr>
              <w:jc w:val="center"/>
              <w:rPr>
                <w:b/>
                <w:i w:val="0"/>
                <w:color w:val="000000" w:themeColor="text1"/>
                <w:szCs w:val="28"/>
                <w:lang w:eastAsia="vi-VN"/>
              </w:rPr>
            </w:pPr>
            <w:r w:rsidRPr="00ED19AD">
              <w:rPr>
                <w:b/>
                <w:i w:val="0"/>
                <w:color w:val="000000" w:themeColor="text1"/>
                <w:szCs w:val="28"/>
                <w:lang w:eastAsia="vi-VN"/>
              </w:rPr>
              <w:t>Tên VTVL</w:t>
            </w:r>
          </w:p>
        </w:tc>
        <w:tc>
          <w:tcPr>
            <w:tcW w:w="1137" w:type="dxa"/>
            <w:tcBorders>
              <w:top w:val="single" w:sz="4" w:space="0" w:color="auto"/>
              <w:left w:val="single" w:sz="4" w:space="0" w:color="auto"/>
              <w:bottom w:val="single" w:sz="4" w:space="0" w:color="auto"/>
              <w:right w:val="single" w:sz="4" w:space="0" w:color="auto"/>
            </w:tcBorders>
            <w:hideMark/>
          </w:tcPr>
          <w:p w14:paraId="25CC9837" w14:textId="77777777" w:rsidR="005D1AE9" w:rsidRPr="00ED19AD" w:rsidRDefault="005D1AE9" w:rsidP="00C3177C">
            <w:pPr>
              <w:jc w:val="center"/>
              <w:rPr>
                <w:b/>
                <w:i w:val="0"/>
                <w:color w:val="000000" w:themeColor="text1"/>
                <w:szCs w:val="28"/>
                <w:lang w:eastAsia="vi-VN"/>
              </w:rPr>
            </w:pPr>
            <w:r w:rsidRPr="00ED19AD">
              <w:rPr>
                <w:b/>
                <w:i w:val="0"/>
                <w:color w:val="000000" w:themeColor="text1"/>
                <w:szCs w:val="28"/>
                <w:lang w:eastAsia="vi-VN"/>
              </w:rPr>
              <w:t>Hạng CDNN</w:t>
            </w:r>
          </w:p>
        </w:tc>
        <w:tc>
          <w:tcPr>
            <w:tcW w:w="992" w:type="dxa"/>
            <w:tcBorders>
              <w:top w:val="single" w:sz="4" w:space="0" w:color="auto"/>
              <w:left w:val="single" w:sz="4" w:space="0" w:color="auto"/>
              <w:bottom w:val="single" w:sz="4" w:space="0" w:color="auto"/>
              <w:right w:val="single" w:sz="4" w:space="0" w:color="auto"/>
            </w:tcBorders>
          </w:tcPr>
          <w:p w14:paraId="34F82DBA" w14:textId="77777777" w:rsidR="005D1AE9" w:rsidRPr="00ED19AD" w:rsidRDefault="005D1AE9" w:rsidP="00C3177C">
            <w:pPr>
              <w:jc w:val="center"/>
              <w:rPr>
                <w:b/>
                <w:i w:val="0"/>
                <w:color w:val="000000" w:themeColor="text1"/>
                <w:szCs w:val="28"/>
                <w:lang w:eastAsia="vi-VN"/>
              </w:rPr>
            </w:pPr>
            <w:r w:rsidRPr="00ED19AD">
              <w:rPr>
                <w:b/>
                <w:i w:val="0"/>
                <w:color w:val="000000" w:themeColor="text1"/>
                <w:szCs w:val="28"/>
                <w:lang w:eastAsia="vi-VN"/>
              </w:rPr>
              <w:t>Số lượng</w:t>
            </w:r>
          </w:p>
        </w:tc>
        <w:tc>
          <w:tcPr>
            <w:tcW w:w="7938" w:type="dxa"/>
            <w:tcBorders>
              <w:top w:val="single" w:sz="4" w:space="0" w:color="auto"/>
              <w:left w:val="single" w:sz="4" w:space="0" w:color="auto"/>
              <w:bottom w:val="single" w:sz="4" w:space="0" w:color="auto"/>
              <w:right w:val="single" w:sz="4" w:space="0" w:color="auto"/>
            </w:tcBorders>
            <w:hideMark/>
          </w:tcPr>
          <w:p w14:paraId="2FFF17CE" w14:textId="77777777" w:rsidR="005D1AE9" w:rsidRPr="00ED19AD" w:rsidRDefault="005D1AE9" w:rsidP="00C3177C">
            <w:pPr>
              <w:jc w:val="center"/>
              <w:rPr>
                <w:b/>
                <w:i w:val="0"/>
                <w:color w:val="000000" w:themeColor="text1"/>
                <w:szCs w:val="28"/>
                <w:lang w:val="vi-VN" w:eastAsia="vi-VN"/>
              </w:rPr>
            </w:pPr>
            <w:r w:rsidRPr="00ED19AD">
              <w:rPr>
                <w:b/>
                <w:i w:val="0"/>
                <w:color w:val="000000" w:themeColor="text1"/>
                <w:szCs w:val="28"/>
                <w:lang w:val="vi-VN" w:eastAsia="vi-VN"/>
              </w:rPr>
              <w:t xml:space="preserve">Mô tả công việc </w:t>
            </w:r>
          </w:p>
        </w:tc>
        <w:tc>
          <w:tcPr>
            <w:tcW w:w="2835" w:type="dxa"/>
            <w:tcBorders>
              <w:top w:val="single" w:sz="4" w:space="0" w:color="auto"/>
              <w:left w:val="single" w:sz="4" w:space="0" w:color="auto"/>
              <w:bottom w:val="single" w:sz="4" w:space="0" w:color="auto"/>
              <w:right w:val="single" w:sz="4" w:space="0" w:color="auto"/>
            </w:tcBorders>
            <w:hideMark/>
          </w:tcPr>
          <w:p w14:paraId="68410E81" w14:textId="77777777" w:rsidR="005D1AE9" w:rsidRPr="00ED19AD" w:rsidRDefault="005D1AE9" w:rsidP="00C3177C">
            <w:pPr>
              <w:jc w:val="center"/>
              <w:rPr>
                <w:b/>
                <w:i w:val="0"/>
                <w:color w:val="000000" w:themeColor="text1"/>
                <w:szCs w:val="28"/>
                <w:lang w:val="vi-VN" w:eastAsia="vi-VN"/>
              </w:rPr>
            </w:pPr>
            <w:r w:rsidRPr="00ED19AD">
              <w:rPr>
                <w:b/>
                <w:i w:val="0"/>
                <w:color w:val="000000" w:themeColor="text1"/>
                <w:szCs w:val="28"/>
                <w:lang w:val="vi-VN" w:eastAsia="vi-VN"/>
              </w:rPr>
              <w:t>Trình độ đào tạo</w:t>
            </w:r>
          </w:p>
        </w:tc>
      </w:tr>
      <w:tr w:rsidR="00ED19AD" w:rsidRPr="00ED19AD" w14:paraId="20AD2C2D" w14:textId="77777777" w:rsidTr="00C3177C">
        <w:trPr>
          <w:tblHeader/>
        </w:trPr>
        <w:tc>
          <w:tcPr>
            <w:tcW w:w="734" w:type="dxa"/>
            <w:tcBorders>
              <w:top w:val="single" w:sz="4" w:space="0" w:color="auto"/>
              <w:left w:val="single" w:sz="4" w:space="0" w:color="auto"/>
              <w:bottom w:val="single" w:sz="4" w:space="0" w:color="auto"/>
              <w:right w:val="single" w:sz="4" w:space="0" w:color="auto"/>
            </w:tcBorders>
            <w:hideMark/>
          </w:tcPr>
          <w:p w14:paraId="128C2E41" w14:textId="77777777" w:rsidR="005D1AE9" w:rsidRPr="00ED19AD" w:rsidRDefault="005D1AE9" w:rsidP="00C3177C">
            <w:pPr>
              <w:jc w:val="center"/>
              <w:rPr>
                <w:i w:val="0"/>
                <w:color w:val="000000" w:themeColor="text1"/>
                <w:szCs w:val="28"/>
                <w:lang w:val="vi-VN" w:eastAsia="vi-VN"/>
              </w:rPr>
            </w:pPr>
            <w:r w:rsidRPr="00ED19AD">
              <w:rPr>
                <w:i w:val="0"/>
                <w:color w:val="000000" w:themeColor="text1"/>
                <w:szCs w:val="28"/>
                <w:lang w:val="vi-VN" w:eastAsia="vi-VN"/>
              </w:rPr>
              <w:t>1</w:t>
            </w:r>
          </w:p>
        </w:tc>
        <w:tc>
          <w:tcPr>
            <w:tcW w:w="1106" w:type="dxa"/>
            <w:tcBorders>
              <w:top w:val="single" w:sz="4" w:space="0" w:color="auto"/>
              <w:left w:val="single" w:sz="4" w:space="0" w:color="auto"/>
              <w:bottom w:val="single" w:sz="4" w:space="0" w:color="auto"/>
              <w:right w:val="single" w:sz="4" w:space="0" w:color="auto"/>
            </w:tcBorders>
            <w:hideMark/>
          </w:tcPr>
          <w:p w14:paraId="26D727FD" w14:textId="77777777" w:rsidR="005D1AE9" w:rsidRPr="00ED19AD" w:rsidRDefault="005D1AE9" w:rsidP="00C3177C">
            <w:pPr>
              <w:jc w:val="center"/>
              <w:rPr>
                <w:i w:val="0"/>
                <w:color w:val="000000" w:themeColor="text1"/>
                <w:szCs w:val="28"/>
                <w:lang w:val="vi-VN" w:eastAsia="vi-VN"/>
              </w:rPr>
            </w:pPr>
            <w:r w:rsidRPr="00ED19AD">
              <w:rPr>
                <w:i w:val="0"/>
                <w:color w:val="000000" w:themeColor="text1"/>
                <w:szCs w:val="28"/>
                <w:lang w:val="vi-VN" w:eastAsia="vi-VN"/>
              </w:rPr>
              <w:t>2</w:t>
            </w:r>
          </w:p>
        </w:tc>
        <w:tc>
          <w:tcPr>
            <w:tcW w:w="1137" w:type="dxa"/>
            <w:tcBorders>
              <w:top w:val="single" w:sz="4" w:space="0" w:color="auto"/>
              <w:left w:val="single" w:sz="4" w:space="0" w:color="auto"/>
              <w:bottom w:val="single" w:sz="4" w:space="0" w:color="auto"/>
              <w:right w:val="single" w:sz="4" w:space="0" w:color="auto"/>
            </w:tcBorders>
            <w:hideMark/>
          </w:tcPr>
          <w:p w14:paraId="2725ED7A" w14:textId="77777777" w:rsidR="005D1AE9" w:rsidRPr="00ED19AD" w:rsidRDefault="005D1AE9" w:rsidP="00C3177C">
            <w:pPr>
              <w:jc w:val="center"/>
              <w:rPr>
                <w:i w:val="0"/>
                <w:color w:val="000000" w:themeColor="text1"/>
                <w:szCs w:val="28"/>
                <w:lang w:val="vi-VN" w:eastAsia="vi-VN"/>
              </w:rPr>
            </w:pPr>
            <w:r w:rsidRPr="00ED19AD">
              <w:rPr>
                <w:i w:val="0"/>
                <w:color w:val="000000" w:themeColor="text1"/>
                <w:szCs w:val="28"/>
                <w:lang w:val="vi-VN" w:eastAsia="vi-VN"/>
              </w:rPr>
              <w:t>3</w:t>
            </w:r>
          </w:p>
        </w:tc>
        <w:tc>
          <w:tcPr>
            <w:tcW w:w="992" w:type="dxa"/>
            <w:tcBorders>
              <w:top w:val="single" w:sz="4" w:space="0" w:color="auto"/>
              <w:left w:val="single" w:sz="4" w:space="0" w:color="auto"/>
              <w:bottom w:val="single" w:sz="4" w:space="0" w:color="auto"/>
              <w:right w:val="single" w:sz="4" w:space="0" w:color="auto"/>
            </w:tcBorders>
          </w:tcPr>
          <w:p w14:paraId="75142F9E" w14:textId="77777777" w:rsidR="005D1AE9" w:rsidRPr="00ED19AD" w:rsidRDefault="005D1AE9" w:rsidP="00C3177C">
            <w:pPr>
              <w:jc w:val="center"/>
              <w:rPr>
                <w:i w:val="0"/>
                <w:color w:val="000000" w:themeColor="text1"/>
                <w:szCs w:val="28"/>
                <w:lang w:eastAsia="vi-VN"/>
              </w:rPr>
            </w:pPr>
            <w:r w:rsidRPr="00ED19AD">
              <w:rPr>
                <w:i w:val="0"/>
                <w:color w:val="000000" w:themeColor="text1"/>
                <w:szCs w:val="28"/>
                <w:lang w:eastAsia="vi-VN"/>
              </w:rPr>
              <w:t>4</w:t>
            </w:r>
          </w:p>
        </w:tc>
        <w:tc>
          <w:tcPr>
            <w:tcW w:w="7938" w:type="dxa"/>
            <w:tcBorders>
              <w:top w:val="single" w:sz="4" w:space="0" w:color="auto"/>
              <w:left w:val="single" w:sz="4" w:space="0" w:color="auto"/>
              <w:bottom w:val="single" w:sz="4" w:space="0" w:color="auto"/>
              <w:right w:val="single" w:sz="4" w:space="0" w:color="auto"/>
            </w:tcBorders>
            <w:hideMark/>
          </w:tcPr>
          <w:p w14:paraId="2273B97C" w14:textId="77777777" w:rsidR="005D1AE9" w:rsidRPr="00ED19AD" w:rsidRDefault="005D1AE9" w:rsidP="00C3177C">
            <w:pPr>
              <w:jc w:val="center"/>
              <w:rPr>
                <w:i w:val="0"/>
                <w:color w:val="000000" w:themeColor="text1"/>
                <w:szCs w:val="28"/>
                <w:lang w:eastAsia="vi-VN"/>
              </w:rPr>
            </w:pPr>
            <w:r w:rsidRPr="00ED19AD">
              <w:rPr>
                <w:i w:val="0"/>
                <w:color w:val="000000" w:themeColor="text1"/>
                <w:szCs w:val="28"/>
                <w:lang w:eastAsia="vi-VN"/>
              </w:rPr>
              <w:t>5</w:t>
            </w:r>
          </w:p>
        </w:tc>
        <w:tc>
          <w:tcPr>
            <w:tcW w:w="2835" w:type="dxa"/>
            <w:tcBorders>
              <w:top w:val="single" w:sz="4" w:space="0" w:color="auto"/>
              <w:left w:val="single" w:sz="4" w:space="0" w:color="auto"/>
              <w:bottom w:val="single" w:sz="4" w:space="0" w:color="auto"/>
              <w:right w:val="single" w:sz="4" w:space="0" w:color="auto"/>
            </w:tcBorders>
            <w:hideMark/>
          </w:tcPr>
          <w:p w14:paraId="4C9F91E7" w14:textId="77777777" w:rsidR="005D1AE9" w:rsidRPr="00ED19AD" w:rsidRDefault="005D1AE9" w:rsidP="00C3177C">
            <w:pPr>
              <w:jc w:val="center"/>
              <w:rPr>
                <w:i w:val="0"/>
                <w:color w:val="000000" w:themeColor="text1"/>
                <w:szCs w:val="28"/>
                <w:lang w:eastAsia="vi-VN"/>
              </w:rPr>
            </w:pPr>
            <w:r w:rsidRPr="00ED19AD">
              <w:rPr>
                <w:i w:val="0"/>
                <w:color w:val="000000" w:themeColor="text1"/>
                <w:szCs w:val="28"/>
                <w:lang w:eastAsia="vi-VN"/>
              </w:rPr>
              <w:t>6</w:t>
            </w:r>
          </w:p>
        </w:tc>
      </w:tr>
      <w:tr w:rsidR="00ED19AD" w:rsidRPr="00ED19AD" w14:paraId="6010F6DF" w14:textId="77777777" w:rsidTr="00C3177C">
        <w:tc>
          <w:tcPr>
            <w:tcW w:w="734" w:type="dxa"/>
            <w:tcBorders>
              <w:top w:val="single" w:sz="4" w:space="0" w:color="auto"/>
              <w:left w:val="single" w:sz="4" w:space="0" w:color="auto"/>
              <w:bottom w:val="single" w:sz="4" w:space="0" w:color="auto"/>
              <w:right w:val="single" w:sz="4" w:space="0" w:color="auto"/>
            </w:tcBorders>
          </w:tcPr>
          <w:p w14:paraId="2E848B59" w14:textId="77777777" w:rsidR="005D1AE9" w:rsidRPr="00ED19AD" w:rsidRDefault="005D1AE9" w:rsidP="00C3177C">
            <w:pPr>
              <w:jc w:val="center"/>
              <w:rPr>
                <w:i w:val="0"/>
                <w:color w:val="000000" w:themeColor="text1"/>
                <w:szCs w:val="28"/>
                <w:lang w:val="es-ES"/>
              </w:rPr>
            </w:pPr>
            <w:r w:rsidRPr="00ED19AD">
              <w:rPr>
                <w:i w:val="0"/>
                <w:color w:val="000000" w:themeColor="text1"/>
                <w:szCs w:val="28"/>
                <w:lang w:val="es-ES"/>
              </w:rPr>
              <w:t>1</w:t>
            </w:r>
          </w:p>
        </w:tc>
        <w:tc>
          <w:tcPr>
            <w:tcW w:w="1106" w:type="dxa"/>
            <w:tcBorders>
              <w:top w:val="single" w:sz="4" w:space="0" w:color="auto"/>
              <w:left w:val="single" w:sz="4" w:space="0" w:color="auto"/>
              <w:bottom w:val="single" w:sz="4" w:space="0" w:color="auto"/>
              <w:right w:val="single" w:sz="4" w:space="0" w:color="auto"/>
            </w:tcBorders>
          </w:tcPr>
          <w:p w14:paraId="2DE2965F" w14:textId="77777777" w:rsidR="005D1AE9" w:rsidRPr="00ED19AD" w:rsidRDefault="005D1AE9" w:rsidP="00C3177C">
            <w:pPr>
              <w:jc w:val="center"/>
              <w:rPr>
                <w:i w:val="0"/>
                <w:color w:val="000000" w:themeColor="text1"/>
                <w:szCs w:val="28"/>
              </w:rPr>
            </w:pPr>
            <w:r w:rsidRPr="00ED19AD">
              <w:rPr>
                <w:i w:val="0"/>
                <w:color w:val="000000" w:themeColor="text1"/>
                <w:szCs w:val="28"/>
              </w:rPr>
              <w:t xml:space="preserve">Công nghệ thông tin </w:t>
            </w:r>
          </w:p>
        </w:tc>
        <w:tc>
          <w:tcPr>
            <w:tcW w:w="1137" w:type="dxa"/>
            <w:tcBorders>
              <w:top w:val="single" w:sz="4" w:space="0" w:color="auto"/>
              <w:left w:val="single" w:sz="4" w:space="0" w:color="auto"/>
              <w:bottom w:val="single" w:sz="4" w:space="0" w:color="auto"/>
              <w:right w:val="single" w:sz="4" w:space="0" w:color="auto"/>
            </w:tcBorders>
          </w:tcPr>
          <w:p w14:paraId="68AF8776" w14:textId="77777777" w:rsidR="005D1AE9" w:rsidRPr="00ED19AD" w:rsidRDefault="005D1AE9" w:rsidP="00C3177C">
            <w:pPr>
              <w:jc w:val="center"/>
              <w:rPr>
                <w:i w:val="0"/>
                <w:color w:val="000000" w:themeColor="text1"/>
                <w:szCs w:val="28"/>
                <w:lang w:val="es-ES"/>
              </w:rPr>
            </w:pPr>
            <w:r w:rsidRPr="00ED19AD">
              <w:rPr>
                <w:i w:val="0"/>
                <w:iCs/>
                <w:color w:val="000000" w:themeColor="text1"/>
                <w:szCs w:val="28"/>
              </w:rPr>
              <w:t>Hạng III</w:t>
            </w:r>
          </w:p>
        </w:tc>
        <w:tc>
          <w:tcPr>
            <w:tcW w:w="992" w:type="dxa"/>
            <w:tcBorders>
              <w:top w:val="single" w:sz="4" w:space="0" w:color="auto"/>
              <w:left w:val="single" w:sz="4" w:space="0" w:color="auto"/>
              <w:bottom w:val="single" w:sz="4" w:space="0" w:color="auto"/>
              <w:right w:val="single" w:sz="4" w:space="0" w:color="auto"/>
            </w:tcBorders>
          </w:tcPr>
          <w:p w14:paraId="30ECA89D" w14:textId="77777777" w:rsidR="005D1AE9" w:rsidRPr="00ED19AD" w:rsidRDefault="005D1AE9" w:rsidP="00C3177C">
            <w:pPr>
              <w:shd w:val="clear" w:color="auto" w:fill="FFFFFF"/>
              <w:jc w:val="center"/>
              <w:rPr>
                <w:i w:val="0"/>
                <w:color w:val="000000" w:themeColor="text1"/>
                <w:szCs w:val="28"/>
              </w:rPr>
            </w:pPr>
            <w:r w:rsidRPr="00ED19AD">
              <w:rPr>
                <w:i w:val="0"/>
                <w:color w:val="000000" w:themeColor="text1"/>
                <w:szCs w:val="28"/>
              </w:rPr>
              <w:t>04</w:t>
            </w:r>
          </w:p>
        </w:tc>
        <w:tc>
          <w:tcPr>
            <w:tcW w:w="7938" w:type="dxa"/>
            <w:tcBorders>
              <w:top w:val="single" w:sz="4" w:space="0" w:color="auto"/>
              <w:left w:val="single" w:sz="4" w:space="0" w:color="auto"/>
              <w:bottom w:val="single" w:sz="4" w:space="0" w:color="auto"/>
              <w:right w:val="single" w:sz="4" w:space="0" w:color="auto"/>
            </w:tcBorders>
          </w:tcPr>
          <w:p w14:paraId="020D5459"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xml:space="preserve">- Tham gia nghiên cứu, đề xuất, dự thảo văn bản, kế hoạch, đề án, dự án về ứng dụng CNTT, chuyển đổi số, an toàn thông tin, an ninh mạng; phối hợp triển khai, tổng hợp báo cáo và đề xuất giải pháp thực hiện theo chỉ đạo; </w:t>
            </w:r>
          </w:p>
          <w:p w14:paraId="54698E7B"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Quản lý, vận hành hệ thống cơ sở hạ tầng kỹ thuật công nghệ thông tin, trung tâm tích hợp dữ liệu, các hệ thống thông tin, chương trình ứng dụng, phần mềm dùng chung của cơ quan, đơn vị;</w:t>
            </w:r>
          </w:p>
          <w:p w14:paraId="708BEEB5"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Kiểm tra, kiểm định, kiểm thử, đánh giá tính tuân thủ các yêu cầu, quy định, chính sách về công nghệ thông tin, an toàn thông tin của các cơ quan, tổ chức và các sản phẩm, dịch vụ công nghệ thông tin;</w:t>
            </w:r>
          </w:p>
          <w:p w14:paraId="4351876C"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Tham gia xây dựng và tổ chức thực hiện các chương trình, đề án, dự án về công nghệ thông tin của cơ quan, đơn vị;</w:t>
            </w:r>
          </w:p>
          <w:p w14:paraId="29C502D7"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Tham gia phân tích, thiết kế, lập trình, đảm bảo an toàn thông tin cho hệ thống thông tin, cơ sở dữ liệu chuyên ngành;</w:t>
            </w:r>
          </w:p>
          <w:p w14:paraId="060ACC53"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Tham gia xây dựng quy chế, quy trình, tài liệu hướng dẫn kỹ thuật; tham gia xây dựng định mức kinh tế - kỹ thuật trong phân tích, thiết kế và ứng dụng công nghệ thông tin, an toàn thông tin;</w:t>
            </w:r>
          </w:p>
          <w:p w14:paraId="674D33F0" w14:textId="77777777" w:rsidR="005D1AE9" w:rsidRPr="00ED19AD" w:rsidRDefault="005D1AE9" w:rsidP="00C3177C">
            <w:pPr>
              <w:shd w:val="clear" w:color="auto" w:fill="FFFFFF"/>
              <w:jc w:val="both"/>
              <w:rPr>
                <w:i w:val="0"/>
                <w:color w:val="000000" w:themeColor="text1"/>
                <w:szCs w:val="28"/>
              </w:rPr>
            </w:pPr>
            <w:r w:rsidRPr="00ED19AD">
              <w:rPr>
                <w:i w:val="0"/>
                <w:color w:val="000000" w:themeColor="text1"/>
                <w:szCs w:val="28"/>
              </w:rPr>
              <w:t>- Nghiên cứu khoa học về công nghệ thông tin; tổng kết, rút kinh nghiệm chuyên môn, nghiệp vụ, quản lý kỹ thuật và triển khai ứng dụng công nghệ thông tin trong thực tiễn;</w:t>
            </w:r>
          </w:p>
          <w:p w14:paraId="17CE6956" w14:textId="77777777" w:rsidR="005D1AE9" w:rsidRPr="00ED19AD" w:rsidRDefault="005D1AE9" w:rsidP="00C3177C">
            <w:pPr>
              <w:jc w:val="both"/>
              <w:rPr>
                <w:i w:val="0"/>
                <w:color w:val="000000" w:themeColor="text1"/>
                <w:szCs w:val="28"/>
              </w:rPr>
            </w:pPr>
            <w:r w:rsidRPr="00ED19AD">
              <w:rPr>
                <w:i w:val="0"/>
                <w:color w:val="000000" w:themeColor="text1"/>
                <w:szCs w:val="28"/>
              </w:rPr>
              <w:lastRenderedPageBreak/>
              <w:t>- Tham gia thực hiện các nhiệm vụ phối hợp về an ninh mạng theo quy định hoặc theo yêu cầu của cơ quan có thẩm quyền;</w:t>
            </w:r>
          </w:p>
          <w:p w14:paraId="64ABD857" w14:textId="77777777" w:rsidR="005D1AE9" w:rsidRPr="00ED19AD" w:rsidRDefault="005D1AE9" w:rsidP="00C3177C">
            <w:pPr>
              <w:jc w:val="both"/>
              <w:rPr>
                <w:i w:val="0"/>
                <w:color w:val="000000" w:themeColor="text1"/>
                <w:szCs w:val="28"/>
                <w:lang w:val="vi-VN"/>
              </w:rPr>
            </w:pPr>
            <w:r w:rsidRPr="00ED19AD">
              <w:rPr>
                <w:i w:val="0"/>
                <w:color w:val="000000" w:themeColor="text1"/>
                <w:szCs w:val="28"/>
                <w:lang w:val="vi-VN"/>
              </w:rPr>
              <w:t>- Hỗ trợ kỹ thuật người sử dụng các Hệ thống triển khai</w:t>
            </w:r>
          </w:p>
        </w:tc>
        <w:tc>
          <w:tcPr>
            <w:tcW w:w="2835" w:type="dxa"/>
            <w:tcBorders>
              <w:top w:val="single" w:sz="4" w:space="0" w:color="auto"/>
              <w:left w:val="single" w:sz="4" w:space="0" w:color="auto"/>
              <w:bottom w:val="single" w:sz="4" w:space="0" w:color="auto"/>
              <w:right w:val="single" w:sz="4" w:space="0" w:color="auto"/>
            </w:tcBorders>
          </w:tcPr>
          <w:p w14:paraId="2F97621D" w14:textId="77777777" w:rsidR="005D1AE9" w:rsidRPr="00ED19AD" w:rsidRDefault="005D1AE9" w:rsidP="00C3177C">
            <w:pPr>
              <w:jc w:val="both"/>
              <w:rPr>
                <w:i w:val="0"/>
                <w:color w:val="000000" w:themeColor="text1"/>
                <w:szCs w:val="28"/>
              </w:rPr>
            </w:pPr>
            <w:r w:rsidRPr="00ED19AD">
              <w:rPr>
                <w:i w:val="0"/>
                <w:color w:val="000000" w:themeColor="text1"/>
                <w:szCs w:val="28"/>
              </w:rPr>
              <w:lastRenderedPageBreak/>
              <w:t>- Có bằng tốt nghiệp đại học trở lên các ngành đào tạo về công nghệ thông tin hoặc các ngành gần đào tạo về công nghệ thông tin.</w:t>
            </w:r>
          </w:p>
          <w:p w14:paraId="5D9BCA93" w14:textId="77777777" w:rsidR="005D1AE9" w:rsidRPr="00ED19AD" w:rsidRDefault="005D1AE9" w:rsidP="00C3177C">
            <w:pPr>
              <w:jc w:val="both"/>
              <w:rPr>
                <w:i w:val="0"/>
                <w:color w:val="000000" w:themeColor="text1"/>
                <w:szCs w:val="28"/>
              </w:rPr>
            </w:pPr>
            <w:r w:rsidRPr="00ED19AD">
              <w:rPr>
                <w:i w:val="0"/>
                <w:color w:val="000000" w:themeColor="text1"/>
                <w:spacing w:val="-4"/>
                <w:szCs w:val="28"/>
                <w:lang w:val="es-ES"/>
              </w:rPr>
              <w:t xml:space="preserve">- </w:t>
            </w:r>
            <w:r w:rsidRPr="00ED19AD">
              <w:rPr>
                <w:i w:val="0"/>
                <w:color w:val="000000" w:themeColor="text1"/>
                <w:szCs w:val="28"/>
              </w:rPr>
              <w:t>Giao tiếp cơ bản bằng một ngôn ngữ nước ngoài</w:t>
            </w:r>
            <w:r w:rsidRPr="00ED19AD">
              <w:rPr>
                <w:i w:val="0"/>
                <w:color w:val="000000" w:themeColor="text1"/>
                <w:spacing w:val="-4"/>
                <w:szCs w:val="28"/>
                <w:lang w:val="es-ES"/>
              </w:rPr>
              <w:t>.</w:t>
            </w:r>
          </w:p>
          <w:p w14:paraId="3CB753A7" w14:textId="77777777" w:rsidR="005D1AE9" w:rsidRPr="00ED19AD" w:rsidRDefault="005D1AE9" w:rsidP="00C3177C">
            <w:pPr>
              <w:jc w:val="both"/>
              <w:rPr>
                <w:i w:val="0"/>
                <w:color w:val="000000" w:themeColor="text1"/>
                <w:szCs w:val="28"/>
                <w:lang w:val="es-ES"/>
              </w:rPr>
            </w:pPr>
          </w:p>
        </w:tc>
      </w:tr>
      <w:tr w:rsidR="00ED19AD" w:rsidRPr="00ED19AD" w14:paraId="7FCD4A5D" w14:textId="77777777" w:rsidTr="00C3177C">
        <w:trPr>
          <w:tblHeader/>
        </w:trPr>
        <w:tc>
          <w:tcPr>
            <w:tcW w:w="734" w:type="dxa"/>
            <w:tcBorders>
              <w:top w:val="single" w:sz="4" w:space="0" w:color="auto"/>
              <w:left w:val="single" w:sz="4" w:space="0" w:color="auto"/>
              <w:bottom w:val="single" w:sz="4" w:space="0" w:color="auto"/>
              <w:right w:val="single" w:sz="4" w:space="0" w:color="auto"/>
            </w:tcBorders>
          </w:tcPr>
          <w:p w14:paraId="05DBB49D" w14:textId="77777777" w:rsidR="005D1AE9" w:rsidRPr="00ED19AD" w:rsidRDefault="005D1AE9" w:rsidP="00C3177C">
            <w:pPr>
              <w:jc w:val="center"/>
              <w:rPr>
                <w:i w:val="0"/>
                <w:color w:val="000000" w:themeColor="text1"/>
                <w:szCs w:val="28"/>
              </w:rPr>
            </w:pPr>
            <w:r w:rsidRPr="00ED19AD">
              <w:rPr>
                <w:i w:val="0"/>
                <w:color w:val="000000" w:themeColor="text1"/>
                <w:szCs w:val="28"/>
              </w:rPr>
              <w:t>2</w:t>
            </w:r>
          </w:p>
        </w:tc>
        <w:tc>
          <w:tcPr>
            <w:tcW w:w="1106" w:type="dxa"/>
            <w:tcBorders>
              <w:top w:val="single" w:sz="4" w:space="0" w:color="auto"/>
              <w:left w:val="single" w:sz="4" w:space="0" w:color="auto"/>
              <w:bottom w:val="single" w:sz="4" w:space="0" w:color="auto"/>
              <w:right w:val="single" w:sz="4" w:space="0" w:color="auto"/>
            </w:tcBorders>
          </w:tcPr>
          <w:p w14:paraId="58AC9837" w14:textId="77777777" w:rsidR="005D1AE9" w:rsidRPr="00ED19AD" w:rsidRDefault="005D1AE9" w:rsidP="00C3177C">
            <w:pPr>
              <w:jc w:val="center"/>
              <w:rPr>
                <w:i w:val="0"/>
                <w:color w:val="000000" w:themeColor="text1"/>
                <w:szCs w:val="28"/>
              </w:rPr>
            </w:pPr>
            <w:r w:rsidRPr="00ED19AD">
              <w:rPr>
                <w:rStyle w:val="citation-115"/>
                <w:i w:val="0"/>
                <w:color w:val="000000" w:themeColor="text1"/>
                <w:szCs w:val="28"/>
              </w:rPr>
              <w:t>Kế toán viên</w:t>
            </w:r>
          </w:p>
        </w:tc>
        <w:tc>
          <w:tcPr>
            <w:tcW w:w="1137" w:type="dxa"/>
            <w:tcBorders>
              <w:top w:val="single" w:sz="4" w:space="0" w:color="auto"/>
              <w:left w:val="single" w:sz="4" w:space="0" w:color="auto"/>
              <w:bottom w:val="single" w:sz="4" w:space="0" w:color="auto"/>
              <w:right w:val="single" w:sz="4" w:space="0" w:color="auto"/>
            </w:tcBorders>
          </w:tcPr>
          <w:p w14:paraId="7058641F" w14:textId="77777777" w:rsidR="005D1AE9" w:rsidRPr="00ED19AD" w:rsidRDefault="005D1AE9" w:rsidP="00C3177C">
            <w:pPr>
              <w:jc w:val="center"/>
              <w:rPr>
                <w:i w:val="0"/>
                <w:iCs/>
                <w:color w:val="000000" w:themeColor="text1"/>
                <w:szCs w:val="28"/>
              </w:rPr>
            </w:pPr>
            <w:r w:rsidRPr="00ED19AD">
              <w:rPr>
                <w:i w:val="0"/>
                <w:color w:val="000000" w:themeColor="text1"/>
                <w:szCs w:val="28"/>
                <w:lang w:val="es-ES"/>
              </w:rPr>
              <w:t xml:space="preserve">Kế toán  viên </w:t>
            </w:r>
          </w:p>
        </w:tc>
        <w:tc>
          <w:tcPr>
            <w:tcW w:w="992" w:type="dxa"/>
            <w:tcBorders>
              <w:top w:val="single" w:sz="4" w:space="0" w:color="auto"/>
              <w:left w:val="single" w:sz="4" w:space="0" w:color="auto"/>
              <w:bottom w:val="single" w:sz="4" w:space="0" w:color="auto"/>
              <w:right w:val="single" w:sz="4" w:space="0" w:color="auto"/>
            </w:tcBorders>
          </w:tcPr>
          <w:p w14:paraId="0A05F9EB" w14:textId="77777777" w:rsidR="005D1AE9" w:rsidRPr="00ED19AD" w:rsidRDefault="005D1AE9" w:rsidP="00C3177C">
            <w:pPr>
              <w:jc w:val="center"/>
              <w:rPr>
                <w:i w:val="0"/>
                <w:color w:val="000000" w:themeColor="text1"/>
                <w:szCs w:val="28"/>
              </w:rPr>
            </w:pPr>
            <w:r w:rsidRPr="00ED19AD">
              <w:rPr>
                <w:i w:val="0"/>
                <w:color w:val="000000" w:themeColor="text1"/>
                <w:szCs w:val="28"/>
              </w:rPr>
              <w:t>01</w:t>
            </w:r>
          </w:p>
        </w:tc>
        <w:tc>
          <w:tcPr>
            <w:tcW w:w="7938" w:type="dxa"/>
            <w:tcBorders>
              <w:top w:val="single" w:sz="4" w:space="0" w:color="auto"/>
              <w:left w:val="single" w:sz="4" w:space="0" w:color="auto"/>
              <w:bottom w:val="single" w:sz="4" w:space="0" w:color="auto"/>
              <w:right w:val="single" w:sz="4" w:space="0" w:color="auto"/>
            </w:tcBorders>
          </w:tcPr>
          <w:p w14:paraId="22515B34" w14:textId="77777777" w:rsidR="005D1AE9" w:rsidRPr="00ED19AD" w:rsidRDefault="005D1AE9" w:rsidP="00C3177C">
            <w:pPr>
              <w:jc w:val="both"/>
              <w:rPr>
                <w:i w:val="0"/>
                <w:color w:val="000000" w:themeColor="text1"/>
                <w:szCs w:val="28"/>
              </w:rPr>
            </w:pPr>
            <w:r w:rsidRPr="00ED19AD">
              <w:rPr>
                <w:i w:val="0"/>
                <w:color w:val="000000" w:themeColor="text1"/>
                <w:szCs w:val="28"/>
              </w:rPr>
              <w:t>- Tham gia nghiên cứu, tham mưu, tổng hợp, tham gia thẩm định, hoạch định chiến lược, quy hoạch, kế hoạch, chính sách và phối hợp xây dựng, hoàn thiện văn bản quy phạm pháp luật, dự án, đề án về công tác kế toán của Trung tâm;</w:t>
            </w:r>
          </w:p>
          <w:p w14:paraId="2624A186" w14:textId="77777777" w:rsidR="005D1AE9" w:rsidRPr="00ED19AD" w:rsidRDefault="005D1AE9" w:rsidP="00C3177C">
            <w:pPr>
              <w:jc w:val="both"/>
              <w:rPr>
                <w:i w:val="0"/>
                <w:color w:val="000000" w:themeColor="text1"/>
                <w:szCs w:val="28"/>
              </w:rPr>
            </w:pPr>
            <w:r w:rsidRPr="00ED19AD">
              <w:rPr>
                <w:i w:val="0"/>
                <w:color w:val="000000" w:themeColor="text1"/>
                <w:szCs w:val="28"/>
              </w:rPr>
              <w:t>- Hạch toán kế toán về thu, chi tài chính của Trung tâm;</w:t>
            </w:r>
          </w:p>
          <w:p w14:paraId="66555E08" w14:textId="77777777" w:rsidR="005D1AE9" w:rsidRPr="00ED19AD" w:rsidRDefault="005D1AE9" w:rsidP="00C3177C">
            <w:pPr>
              <w:jc w:val="both"/>
              <w:rPr>
                <w:i w:val="0"/>
                <w:color w:val="000000" w:themeColor="text1"/>
                <w:szCs w:val="28"/>
              </w:rPr>
            </w:pPr>
            <w:r w:rsidRPr="00ED19AD">
              <w:rPr>
                <w:i w:val="0"/>
                <w:color w:val="000000" w:themeColor="text1"/>
                <w:szCs w:val="28"/>
              </w:rPr>
              <w:t xml:space="preserve">- Báo cáo tình hình thực hiện thu, chi tài chính của đơn vị cho các đơn vị thuộc lĩnh vực phạm vi quản lý; </w:t>
            </w:r>
          </w:p>
          <w:p w14:paraId="74053644" w14:textId="77777777" w:rsidR="005D1AE9" w:rsidRPr="00ED19AD" w:rsidRDefault="005D1AE9" w:rsidP="00C3177C">
            <w:pPr>
              <w:jc w:val="both"/>
              <w:rPr>
                <w:i w:val="0"/>
                <w:color w:val="000000" w:themeColor="text1"/>
                <w:szCs w:val="28"/>
              </w:rPr>
            </w:pPr>
            <w:r w:rsidRPr="00ED19AD">
              <w:rPr>
                <w:i w:val="0"/>
                <w:color w:val="000000" w:themeColor="text1"/>
                <w:szCs w:val="28"/>
              </w:rPr>
              <w:t>- Kiểm tra, rà soát và theo dõi tiến độ giải ngân các hoạt động thu, chi của Trung tâm; thực hiện công tác lưu trữ chứng từ kế toán.</w:t>
            </w:r>
          </w:p>
          <w:p w14:paraId="06FFB4FC" w14:textId="77777777" w:rsidR="005D1AE9" w:rsidRPr="00ED19AD" w:rsidRDefault="005D1AE9" w:rsidP="00C3177C">
            <w:pPr>
              <w:jc w:val="both"/>
              <w:rPr>
                <w:i w:val="0"/>
                <w:color w:val="000000" w:themeColor="text1"/>
                <w:szCs w:val="28"/>
                <w:lang w:val="es-ES"/>
              </w:rPr>
            </w:pPr>
            <w:r w:rsidRPr="00ED19AD">
              <w:rPr>
                <w:i w:val="0"/>
                <w:color w:val="000000" w:themeColor="text1"/>
                <w:szCs w:val="28"/>
              </w:rPr>
              <w:t xml:space="preserve">- Thực hiện </w:t>
            </w:r>
            <w:r w:rsidRPr="00ED19AD">
              <w:rPr>
                <w:i w:val="0"/>
                <w:color w:val="000000" w:themeColor="text1"/>
                <w:szCs w:val="28"/>
                <w:lang w:val="es-ES"/>
              </w:rPr>
              <w:t>giao dịch với các đơn vị Kho bạc, ngân hàng, thuế…</w:t>
            </w:r>
          </w:p>
          <w:p w14:paraId="1ACED8C7" w14:textId="77777777" w:rsidR="005D1AE9" w:rsidRPr="00ED19AD" w:rsidRDefault="005D1AE9" w:rsidP="00C3177C">
            <w:pPr>
              <w:jc w:val="both"/>
              <w:rPr>
                <w:i w:val="0"/>
                <w:color w:val="000000" w:themeColor="text1"/>
                <w:szCs w:val="28"/>
                <w:lang w:val="es-ES"/>
              </w:rPr>
            </w:pPr>
            <w:r w:rsidRPr="00ED19AD">
              <w:rPr>
                <w:i w:val="0"/>
                <w:color w:val="000000" w:themeColor="text1"/>
                <w:szCs w:val="28"/>
              </w:rPr>
              <w:t>- Chủ trì, tổ chức triển khai thực thi các nhiệm vụ chuyên môn theo mảng công việc được phân công;</w:t>
            </w:r>
          </w:p>
          <w:p w14:paraId="0C5F0ABC" w14:textId="77777777" w:rsidR="005D1AE9" w:rsidRPr="00ED19AD" w:rsidRDefault="005D1AE9" w:rsidP="00C3177C">
            <w:pPr>
              <w:ind w:left="57" w:right="57"/>
              <w:jc w:val="both"/>
              <w:rPr>
                <w:i w:val="0"/>
                <w:color w:val="000000" w:themeColor="text1"/>
                <w:szCs w:val="28"/>
                <w:lang w:val="es-ES"/>
              </w:rPr>
            </w:pPr>
            <w:r w:rsidRPr="00ED19AD">
              <w:rPr>
                <w:i w:val="0"/>
                <w:color w:val="000000" w:themeColor="text1"/>
                <w:szCs w:val="28"/>
                <w:lang w:val="es-ES"/>
              </w:rPr>
              <w:t>- Thực hiện các nhiệm vụ được giao khác.</w:t>
            </w:r>
          </w:p>
        </w:tc>
        <w:tc>
          <w:tcPr>
            <w:tcW w:w="2835" w:type="dxa"/>
            <w:tcBorders>
              <w:top w:val="single" w:sz="4" w:space="0" w:color="auto"/>
              <w:left w:val="single" w:sz="4" w:space="0" w:color="auto"/>
              <w:bottom w:val="single" w:sz="4" w:space="0" w:color="auto"/>
              <w:right w:val="single" w:sz="4" w:space="0" w:color="auto"/>
            </w:tcBorders>
          </w:tcPr>
          <w:p w14:paraId="352B89DE" w14:textId="77777777" w:rsidR="005D1AE9" w:rsidRPr="00ED19AD" w:rsidRDefault="005D1AE9" w:rsidP="00C3177C">
            <w:pPr>
              <w:jc w:val="both"/>
              <w:rPr>
                <w:i w:val="0"/>
                <w:color w:val="000000" w:themeColor="text1"/>
                <w:szCs w:val="28"/>
              </w:rPr>
            </w:pPr>
            <w:r w:rsidRPr="00ED19AD">
              <w:rPr>
                <w:i w:val="0"/>
                <w:color w:val="000000" w:themeColor="text1"/>
                <w:szCs w:val="28"/>
                <w:lang w:val="es-ES"/>
              </w:rPr>
              <w:t>- Có bằng tốt</w:t>
            </w:r>
            <w:r w:rsidRPr="00ED19AD">
              <w:rPr>
                <w:i w:val="0"/>
                <w:color w:val="000000" w:themeColor="text1"/>
                <w:szCs w:val="28"/>
              </w:rPr>
              <w:t xml:space="preserve"> nghiệp đại học trở lên một trong các ngành hoặc chuyên ngành</w:t>
            </w:r>
            <w:r w:rsidRPr="00ED19AD">
              <w:rPr>
                <w:i w:val="0"/>
                <w:color w:val="000000" w:themeColor="text1"/>
                <w:szCs w:val="28"/>
                <w:lang w:val="es-ES"/>
              </w:rPr>
              <w:t xml:space="preserve">: </w:t>
            </w:r>
            <w:r w:rsidRPr="00ED19AD">
              <w:rPr>
                <w:i w:val="0"/>
                <w:color w:val="000000" w:themeColor="text1"/>
                <w:szCs w:val="28"/>
              </w:rPr>
              <w:t>kế toán, kiểm toán, tài chính.</w:t>
            </w:r>
          </w:p>
          <w:p w14:paraId="6254CCA2" w14:textId="77777777" w:rsidR="005D1AE9" w:rsidRPr="00ED19AD" w:rsidRDefault="005D1AE9" w:rsidP="00C3177C">
            <w:pPr>
              <w:widowControl w:val="0"/>
              <w:jc w:val="both"/>
              <w:rPr>
                <w:i w:val="0"/>
                <w:color w:val="000000" w:themeColor="text1"/>
                <w:szCs w:val="28"/>
              </w:rPr>
            </w:pPr>
            <w:r w:rsidRPr="00ED19AD">
              <w:rPr>
                <w:i w:val="0"/>
                <w:color w:val="000000" w:themeColor="text1"/>
                <w:szCs w:val="28"/>
              </w:rPr>
              <w:t>- Có kỹ năng sử dụng công nghệ thông tin cơ bản.</w:t>
            </w:r>
          </w:p>
          <w:p w14:paraId="6A3B4B86" w14:textId="77777777" w:rsidR="005D1AE9" w:rsidRPr="00ED19AD" w:rsidRDefault="005D1AE9" w:rsidP="00C3177C">
            <w:pPr>
              <w:jc w:val="both"/>
              <w:rPr>
                <w:i w:val="0"/>
                <w:color w:val="000000" w:themeColor="text1"/>
                <w:szCs w:val="28"/>
              </w:rPr>
            </w:pPr>
            <w:r w:rsidRPr="00ED19AD">
              <w:rPr>
                <w:i w:val="0"/>
                <w:color w:val="000000" w:themeColor="text1"/>
                <w:szCs w:val="28"/>
              </w:rPr>
              <w:t>- Giao tiếp cơ bản bằng một ngôn ngữ nước ngoài.</w:t>
            </w:r>
          </w:p>
        </w:tc>
      </w:tr>
    </w:tbl>
    <w:p w14:paraId="01AAC734" w14:textId="77777777" w:rsidR="005D1AE9" w:rsidRPr="00240BB6" w:rsidRDefault="005D1AE9" w:rsidP="005D1AE9">
      <w:pPr>
        <w:rPr>
          <w:color w:val="000000" w:themeColor="text1"/>
          <w:lang w:val="vi-VN"/>
        </w:rPr>
        <w:sectPr w:rsidR="005D1AE9" w:rsidRPr="00240BB6" w:rsidSect="005D1AE9">
          <w:pgSz w:w="16838" w:h="11906" w:orient="landscape" w:code="9"/>
          <w:pgMar w:top="1701" w:right="1134" w:bottom="1134" w:left="1134" w:header="709" w:footer="709" w:gutter="0"/>
          <w:cols w:space="708"/>
          <w:docGrid w:linePitch="381"/>
        </w:sectPr>
      </w:pPr>
    </w:p>
    <w:p w14:paraId="21AFE3C9" w14:textId="77777777" w:rsidR="005D1AE9" w:rsidRPr="00240BB6" w:rsidRDefault="005D1AE9" w:rsidP="00240BB6">
      <w:pPr>
        <w:rPr>
          <w:i w:val="0"/>
          <w:color w:val="000000" w:themeColor="text1"/>
          <w:lang w:val="vi-VN"/>
        </w:rPr>
      </w:pPr>
    </w:p>
    <w:sectPr w:rsidR="005D1AE9" w:rsidRPr="00240BB6" w:rsidSect="00274830">
      <w:pgSz w:w="11906" w:h="16838" w:code="9"/>
      <w:pgMar w:top="1134" w:right="1134"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087FB8"/>
    <w:multiLevelType w:val="hybridMultilevel"/>
    <w:tmpl w:val="705005A6"/>
    <w:lvl w:ilvl="0" w:tplc="042A000F">
      <w:start w:val="1"/>
      <w:numFmt w:val="decimal"/>
      <w:lvlText w:val="%1."/>
      <w:lvlJc w:val="left"/>
      <w:pPr>
        <w:tabs>
          <w:tab w:val="num" w:pos="360"/>
        </w:tabs>
        <w:ind w:left="360" w:hanging="360"/>
      </w:pPr>
      <w:rPr>
        <w:rFonts w:hint="default"/>
      </w:rPr>
    </w:lvl>
    <w:lvl w:ilvl="1" w:tplc="042A0019" w:tentative="1">
      <w:start w:val="1"/>
      <w:numFmt w:val="lowerLetter"/>
      <w:lvlText w:val="%2."/>
      <w:lvlJc w:val="left"/>
      <w:pPr>
        <w:tabs>
          <w:tab w:val="num" w:pos="1440"/>
        </w:tabs>
        <w:ind w:left="1440" w:hanging="360"/>
      </w:pPr>
    </w:lvl>
    <w:lvl w:ilvl="2" w:tplc="042A001B" w:tentative="1">
      <w:start w:val="1"/>
      <w:numFmt w:val="lowerRoman"/>
      <w:lvlText w:val="%3."/>
      <w:lvlJc w:val="right"/>
      <w:pPr>
        <w:tabs>
          <w:tab w:val="num" w:pos="2160"/>
        </w:tabs>
        <w:ind w:left="2160" w:hanging="180"/>
      </w:pPr>
    </w:lvl>
    <w:lvl w:ilvl="3" w:tplc="042A000F" w:tentative="1">
      <w:start w:val="1"/>
      <w:numFmt w:val="decimal"/>
      <w:lvlText w:val="%4."/>
      <w:lvlJc w:val="left"/>
      <w:pPr>
        <w:tabs>
          <w:tab w:val="num" w:pos="2880"/>
        </w:tabs>
        <w:ind w:left="2880" w:hanging="360"/>
      </w:pPr>
    </w:lvl>
    <w:lvl w:ilvl="4" w:tplc="042A0019" w:tentative="1">
      <w:start w:val="1"/>
      <w:numFmt w:val="lowerLetter"/>
      <w:lvlText w:val="%5."/>
      <w:lvlJc w:val="left"/>
      <w:pPr>
        <w:tabs>
          <w:tab w:val="num" w:pos="3600"/>
        </w:tabs>
        <w:ind w:left="3600" w:hanging="360"/>
      </w:pPr>
    </w:lvl>
    <w:lvl w:ilvl="5" w:tplc="042A001B" w:tentative="1">
      <w:start w:val="1"/>
      <w:numFmt w:val="lowerRoman"/>
      <w:lvlText w:val="%6."/>
      <w:lvlJc w:val="right"/>
      <w:pPr>
        <w:tabs>
          <w:tab w:val="num" w:pos="4320"/>
        </w:tabs>
        <w:ind w:left="4320" w:hanging="180"/>
      </w:pPr>
    </w:lvl>
    <w:lvl w:ilvl="6" w:tplc="042A000F" w:tentative="1">
      <w:start w:val="1"/>
      <w:numFmt w:val="decimal"/>
      <w:lvlText w:val="%7."/>
      <w:lvlJc w:val="left"/>
      <w:pPr>
        <w:tabs>
          <w:tab w:val="num" w:pos="5040"/>
        </w:tabs>
        <w:ind w:left="5040" w:hanging="360"/>
      </w:pPr>
    </w:lvl>
    <w:lvl w:ilvl="7" w:tplc="042A0019" w:tentative="1">
      <w:start w:val="1"/>
      <w:numFmt w:val="lowerLetter"/>
      <w:lvlText w:val="%8."/>
      <w:lvlJc w:val="left"/>
      <w:pPr>
        <w:tabs>
          <w:tab w:val="num" w:pos="5760"/>
        </w:tabs>
        <w:ind w:left="5760" w:hanging="360"/>
      </w:pPr>
    </w:lvl>
    <w:lvl w:ilvl="8" w:tplc="042A001B" w:tentative="1">
      <w:start w:val="1"/>
      <w:numFmt w:val="lowerRoman"/>
      <w:lvlText w:val="%9."/>
      <w:lvlJc w:val="right"/>
      <w:pPr>
        <w:tabs>
          <w:tab w:val="num" w:pos="6480"/>
        </w:tabs>
        <w:ind w:left="6480" w:hanging="180"/>
      </w:pPr>
    </w:lvl>
  </w:abstractNum>
  <w:num w:numId="1" w16cid:durableId="13887953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2007"/>
    <w:rsid w:val="00011DE9"/>
    <w:rsid w:val="00030BCB"/>
    <w:rsid w:val="00066D53"/>
    <w:rsid w:val="00076F43"/>
    <w:rsid w:val="000904B5"/>
    <w:rsid w:val="000A7706"/>
    <w:rsid w:val="00176EE8"/>
    <w:rsid w:val="001D1A96"/>
    <w:rsid w:val="001E252A"/>
    <w:rsid w:val="00240BB6"/>
    <w:rsid w:val="00274830"/>
    <w:rsid w:val="00284B65"/>
    <w:rsid w:val="002A7FA9"/>
    <w:rsid w:val="002B7F26"/>
    <w:rsid w:val="002D0292"/>
    <w:rsid w:val="00315C46"/>
    <w:rsid w:val="0036381D"/>
    <w:rsid w:val="003C551C"/>
    <w:rsid w:val="003D5C20"/>
    <w:rsid w:val="00467785"/>
    <w:rsid w:val="004C1B5B"/>
    <w:rsid w:val="00543775"/>
    <w:rsid w:val="00554501"/>
    <w:rsid w:val="00562A1C"/>
    <w:rsid w:val="005760B3"/>
    <w:rsid w:val="005D1AE9"/>
    <w:rsid w:val="00607D37"/>
    <w:rsid w:val="006332ED"/>
    <w:rsid w:val="006652E2"/>
    <w:rsid w:val="006A2007"/>
    <w:rsid w:val="006A403C"/>
    <w:rsid w:val="007026F6"/>
    <w:rsid w:val="007E5214"/>
    <w:rsid w:val="00847A9F"/>
    <w:rsid w:val="00861BB6"/>
    <w:rsid w:val="008E07A7"/>
    <w:rsid w:val="009008BE"/>
    <w:rsid w:val="00904CEA"/>
    <w:rsid w:val="0091392A"/>
    <w:rsid w:val="009538B6"/>
    <w:rsid w:val="009B137C"/>
    <w:rsid w:val="00A04EB4"/>
    <w:rsid w:val="00A224C0"/>
    <w:rsid w:val="00B52F50"/>
    <w:rsid w:val="00BB20F2"/>
    <w:rsid w:val="00BD309D"/>
    <w:rsid w:val="00C3561B"/>
    <w:rsid w:val="00C50B06"/>
    <w:rsid w:val="00C8427F"/>
    <w:rsid w:val="00CA2A2F"/>
    <w:rsid w:val="00D51EB3"/>
    <w:rsid w:val="00D861F4"/>
    <w:rsid w:val="00DA0021"/>
    <w:rsid w:val="00E60A0D"/>
    <w:rsid w:val="00ED19AD"/>
    <w:rsid w:val="00EF53CF"/>
    <w:rsid w:val="00F40DC7"/>
    <w:rsid w:val="00F55C48"/>
    <w:rsid w:val="00FD60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84CE4"/>
  <w15:chartTrackingRefBased/>
  <w15:docId w15:val="{AD922484-9447-414F-B90B-DEAB018C3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007"/>
    <w:pPr>
      <w:spacing w:after="0" w:line="240" w:lineRule="auto"/>
    </w:pPr>
    <w:rPr>
      <w:rFonts w:ascii="Times New Roman" w:eastAsia="Times New Roman" w:hAnsi="Times New Roman" w:cs="Times New Roman"/>
      <w:i/>
      <w:sz w:val="28"/>
      <w:szCs w:val="24"/>
      <w:lang w:val="en-US"/>
    </w:rPr>
  </w:style>
  <w:style w:type="paragraph" w:styleId="Heading1">
    <w:name w:val="heading 1"/>
    <w:basedOn w:val="Normal"/>
    <w:next w:val="Normal"/>
    <w:link w:val="Heading1Char"/>
    <w:uiPriority w:val="9"/>
    <w:qFormat/>
    <w:rsid w:val="009008B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itation-115">
    <w:name w:val="citation-115"/>
    <w:basedOn w:val="DefaultParagraphFont"/>
    <w:rsid w:val="006A2007"/>
  </w:style>
  <w:style w:type="paragraph" w:styleId="BodyTextIndent">
    <w:name w:val="Body Text Indent"/>
    <w:basedOn w:val="Normal"/>
    <w:link w:val="BodyTextIndentChar"/>
    <w:rsid w:val="009B137C"/>
    <w:pPr>
      <w:spacing w:after="120"/>
      <w:ind w:left="360"/>
    </w:pPr>
    <w:rPr>
      <w:i w:val="0"/>
      <w:sz w:val="24"/>
      <w:lang w:val="vi-VN" w:eastAsia="vi-VN"/>
    </w:rPr>
  </w:style>
  <w:style w:type="character" w:customStyle="1" w:styleId="BodyTextIndentChar">
    <w:name w:val="Body Text Indent Char"/>
    <w:basedOn w:val="DefaultParagraphFont"/>
    <w:link w:val="BodyTextIndent"/>
    <w:rsid w:val="009B137C"/>
    <w:rPr>
      <w:rFonts w:ascii="Times New Roman" w:eastAsia="Times New Roman" w:hAnsi="Times New Roman" w:cs="Times New Roman"/>
      <w:sz w:val="24"/>
      <w:szCs w:val="24"/>
      <w:lang w:val="vi-VN" w:eastAsia="vi-VN"/>
    </w:rPr>
  </w:style>
  <w:style w:type="paragraph" w:styleId="NormalWeb">
    <w:name w:val="Normal (Web)"/>
    <w:aliases w:val="Char Char Char, Char Char Char,Обычный (веб)1,Обычный (веб) Знак,Обычный (веб) Знак1,Обычный (веб) Знак Знак,Normal (Web) Char Char Char Char Ch"/>
    <w:basedOn w:val="Normal"/>
    <w:link w:val="NormalWebChar"/>
    <w:uiPriority w:val="99"/>
    <w:qFormat/>
    <w:rsid w:val="007026F6"/>
    <w:pPr>
      <w:spacing w:before="100" w:beforeAutospacing="1" w:after="100" w:afterAutospacing="1"/>
    </w:pPr>
    <w:rPr>
      <w:i w:val="0"/>
      <w:sz w:val="24"/>
    </w:rPr>
  </w:style>
  <w:style w:type="character" w:customStyle="1" w:styleId="NormalWebChar">
    <w:name w:val="Normal (Web) Char"/>
    <w:aliases w:val="Char Char Char Char, Char Char Char Char,Обычный (веб)1 Char,Обычный (веб) Знак Char,Обычный (веб) Знак1 Char,Обычный (веб) Знак Знак Char,Normal (Web) Char Char Char Char Ch Char"/>
    <w:link w:val="NormalWeb"/>
    <w:uiPriority w:val="99"/>
    <w:rsid w:val="007026F6"/>
    <w:rPr>
      <w:rFonts w:ascii="Times New Roman" w:eastAsia="Times New Roman" w:hAnsi="Times New Roman" w:cs="Times New Roman"/>
      <w:sz w:val="24"/>
      <w:szCs w:val="24"/>
      <w:lang w:val="en-US"/>
    </w:rPr>
  </w:style>
  <w:style w:type="paragraph" w:styleId="BodyText">
    <w:name w:val="Body Text"/>
    <w:basedOn w:val="Normal"/>
    <w:link w:val="BodyTextChar"/>
    <w:uiPriority w:val="99"/>
    <w:semiHidden/>
    <w:unhideWhenUsed/>
    <w:rsid w:val="00543775"/>
    <w:pPr>
      <w:spacing w:after="120"/>
    </w:pPr>
  </w:style>
  <w:style w:type="character" w:customStyle="1" w:styleId="BodyTextChar">
    <w:name w:val="Body Text Char"/>
    <w:basedOn w:val="DefaultParagraphFont"/>
    <w:link w:val="BodyText"/>
    <w:uiPriority w:val="99"/>
    <w:semiHidden/>
    <w:rsid w:val="00543775"/>
    <w:rPr>
      <w:rFonts w:ascii="Times New Roman" w:eastAsia="Times New Roman" w:hAnsi="Times New Roman" w:cs="Times New Roman"/>
      <w:i/>
      <w:sz w:val="28"/>
      <w:szCs w:val="24"/>
      <w:lang w:val="en-US"/>
    </w:rPr>
  </w:style>
  <w:style w:type="character" w:customStyle="1" w:styleId="Vnbnnidung">
    <w:name w:val="Văn bản nội dung_"/>
    <w:link w:val="Vnbnnidung0"/>
    <w:uiPriority w:val="99"/>
    <w:locked/>
    <w:rsid w:val="000A7706"/>
    <w:rPr>
      <w:sz w:val="28"/>
      <w:szCs w:val="28"/>
    </w:rPr>
  </w:style>
  <w:style w:type="paragraph" w:customStyle="1" w:styleId="Vnbnnidung0">
    <w:name w:val="Văn bản nội dung"/>
    <w:basedOn w:val="Normal"/>
    <w:link w:val="Vnbnnidung"/>
    <w:uiPriority w:val="99"/>
    <w:rsid w:val="000A7706"/>
    <w:pPr>
      <w:widowControl w:val="0"/>
      <w:spacing w:after="220"/>
      <w:ind w:firstLine="400"/>
    </w:pPr>
    <w:rPr>
      <w:rFonts w:asciiTheme="minorHAnsi" w:eastAsiaTheme="minorHAnsi" w:hAnsiTheme="minorHAnsi" w:cstheme="minorBidi"/>
      <w:i w:val="0"/>
      <w:szCs w:val="28"/>
      <w:lang w:val="en-GB"/>
    </w:rPr>
  </w:style>
  <w:style w:type="character" w:customStyle="1" w:styleId="Heading1Char">
    <w:name w:val="Heading 1 Char"/>
    <w:basedOn w:val="DefaultParagraphFont"/>
    <w:link w:val="Heading1"/>
    <w:uiPriority w:val="9"/>
    <w:rsid w:val="009008BE"/>
    <w:rPr>
      <w:rFonts w:asciiTheme="majorHAnsi" w:eastAsiaTheme="majorEastAsia" w:hAnsiTheme="majorHAnsi" w:cstheme="majorBidi"/>
      <w:i/>
      <w:color w:val="2E74B5"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407</Words>
  <Characters>2326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Hong</dc:creator>
  <cp:keywords/>
  <dc:description/>
  <cp:lastModifiedBy>Ngoc Le</cp:lastModifiedBy>
  <cp:revision>3</cp:revision>
  <dcterms:created xsi:type="dcterms:W3CDTF">2025-10-26T11:15:00Z</dcterms:created>
  <dcterms:modified xsi:type="dcterms:W3CDTF">2025-10-26T12:45:00Z</dcterms:modified>
</cp:coreProperties>
</file>